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8C" w:rsidRDefault="003C7C36" w:rsidP="00EA1B8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  <w:lang w:val="ru-RU"/>
        </w:rPr>
      </w:pPr>
      <w:r w:rsidRPr="00EA1B8C">
        <w:rPr>
          <w:rFonts w:ascii="Times New Roman" w:hAnsi="Times New Roman" w:cs="Times New Roman"/>
          <w:i/>
          <w:iCs/>
          <w:color w:val="FF0000"/>
          <w:sz w:val="32"/>
          <w:szCs w:val="32"/>
          <w:shd w:val="clear" w:color="auto" w:fill="FFFFFF"/>
        </w:rPr>
        <w:t>Презентація книги Анатолія Скрипника</w:t>
      </w:r>
      <w:r w:rsidRPr="00EA1B8C">
        <w:rPr>
          <w:rFonts w:ascii="Times New Roman" w:hAnsi="Times New Roman" w:cs="Times New Roman"/>
          <w:color w:val="FF0000"/>
          <w:sz w:val="32"/>
          <w:szCs w:val="32"/>
        </w:rPr>
        <w:br/>
      </w:r>
      <w:r w:rsidRPr="00EA1B8C">
        <w:rPr>
          <w:rFonts w:ascii="Times New Roman" w:hAnsi="Times New Roman" w:cs="Times New Roman"/>
          <w:color w:val="00B050"/>
          <w:sz w:val="32"/>
          <w:szCs w:val="32"/>
          <w:shd w:val="clear" w:color="auto" w:fill="FFFFFF"/>
        </w:rPr>
        <w:t>„</w:t>
      </w:r>
      <w:r w:rsidRPr="00EA1B8C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 xml:space="preserve">У складі контингенту. У кожного своя </w:t>
      </w:r>
      <w:proofErr w:type="spellStart"/>
      <w:r w:rsidRPr="00EA1B8C"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  <w:shd w:val="clear" w:color="auto" w:fill="FFFFFF"/>
        </w:rPr>
        <w:t>війна”</w:t>
      </w:r>
      <w:proofErr w:type="spellEnd"/>
    </w:p>
    <w:p w:rsidR="00000000" w:rsidRDefault="00DE401F" w:rsidP="00DE4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noProof/>
          <w:color w:val="FF0000"/>
          <w:sz w:val="32"/>
          <w:szCs w:val="32"/>
          <w:shd w:val="clear" w:color="auto" w:fill="FFFFFF"/>
        </w:rPr>
        <w:drawing>
          <wp:inline distT="0" distB="0" distL="0" distR="0">
            <wp:extent cx="1714652" cy="114106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347" cy="114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7C36" w:rsidRPr="00EA1B8C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Минають роки і все далі віддаляють нас від тих часів і подій, коли обов’язок перед Батьківщиною відривав синів, братів , чоловіків, онуків від матерів, дружин, сестер, дочок і бабусь.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Більше 120 воїнів - інтернаціоналістів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Золотоніщини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пройшли дорогами афганської війни. Саме їм присвячена книга члена Спілки журналістів України, депутата міської ради Анатолія Олександровича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Скрипніка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«У складі контингенту. У всякого своя війна».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Як пише у передмові автор – ідея книги була підказана головою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Золотоніської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міськрайонної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спілки ветеранів Афганістану (воїнів - інтернаціоналістів) Григорієм Шкурко. Ця книга про представників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Золотоніщини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бійців контингенту, про тих , які з честю виконали військовий та інтернаціональний обов’язок . Про це повинні знати наші нащадки.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Долі хлопців, на молодість яких припало військове афганське лихоліття, не можуть не хвилювати. Вони несли військову службу і тому наш обов’язок - пам’ятати про них.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Гортаємо сторінки книги і перед нами постають наші сусіди, знайомі, ті, кого зустрічаємо щодня на вулицях міста. Про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де-яких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героїв книги розповімо сьогодні.</w:t>
      </w:r>
      <w:r w:rsidR="003C7C36" w:rsidRPr="00EA1B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зустрічаємо ми вусатого чоловіка в спецівці «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Укртелекому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.Він непримітно виконує свою роботу, багатьом з нас він лагодив телефони. Свою професію Олександр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Андрейко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він набув ще в прикордонних військах та в Афганістані 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(Уривок з книги ст.13- 14)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грудні 1979 радянські війська ввійшли в Афганістан. На гірській заставі чекали на Діда Мороза. І він до них з'явився... але 28 грудня і в особі замполіта Володимира Петрова. Замість очікуваних подарунків був наказ: групі прикордонників у складі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мотоманеврової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групи ввійти в Афганістан. У списку були прізвища Олександра та його товариша Сергія Мельниченка.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Ніч на підготовку спорядження, техніки. З обмундирування познімали всі знаки, і вранці почали переправу через бурхливий Пяндж. Один із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БТРів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наскочив на підводний камінь, перекинувся і затонув. Не встигли прийти до тями від щойно пережитих хвилювань, як із протилежного берега їх почали обстрілювати, розпочався бій. Перша смерть, куля влучила прямісінько в серце Сергія Мельниченка. Відразу всі подорослішали. Це була справжня війна...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Гортаємо сторінки книги. Наступний герой народився в Золотоноші в 1967 році. Восени 1985 року був призваний на військову службу.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Мотоманеврова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група до складу якої входив навідник 120-міліметрового міномета Олександр Борисенко діяла біля афганського міста Таш Курган у фортеці, яку побудували ще війська Олександра Македонського. Дитинство закінчилося, розпочалося доросле чоловіче життя.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«Напередодні Нового 1987 року більша частина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ман-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групи виконувала завдання. Фортецю охороняли 50 бійців та мінометний взвод. І треба ж було так статися, що поблизу маленького гарнізону почали з’ясовувати стосунки дві банди, а потім помирившись разом вдарили по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шураві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Кругова оборона , відстрілювались з усієї зброї що була .Становище ставало вкрай складним. Їх врятували дві вертушки, що прилетіли на допомогу. Як дізналися пізніше , у складі екіпажу одного з вертольотів був земляк із Золотоноші ст. лейтенант Олександр Невмивака –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борттехнік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(який загине в 1987, повертаючись із завдання).Цього разу Борисенка було знову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контужено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Але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прикордонники перемогли. Їх представили до нагородження, тільки нагород тоді не отримали. У 1989 йому вручено медаль «За бойові заслуги».А сьогодні воїн-афганець Олександр Борисенко - працівник комбінату «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Златодар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його донька , Вікторія, учениця 10 класу нашої школи.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2003 році Григорія Шкурка обрали головою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міськрайонної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спілки ветеранів Афганістану. Він член правління Українського Фонду Миру Нагороджений медалями «За заслуги» І, ІІ і ІІІ ступенів. Та це пізніше, а спочатку був Афганістан… Після бойового хрещення Григорія відкомандирували на навчання в Термез. Його вчителями були офіцери Комітету держбезпеки. Після місячного навчання Шкурко отримує призначення до команди «Каскад. Північ. Тибет».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мить залишимо розповідь про Григорія Шкурка.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звернімось до долі іншого героя книги. Електрик, зв’язківець, стрілок – Сергій Денисенко, випускник школи № 5, мій однокласник, під час служби в прикордонному загоні займався обслуговуванням ліній зв’язку , де був земляк Олександр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Андрейко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Під Новий рік увійшли в Афганістан. У першому бою загинув Сергій Мельниченко. За 500 метрів подорослішали на ціле життя. Через кілька місяців Сергія відправили на навчання в Термез . Саме тут він зустрів ще одного земляка з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Синьооківки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Григорія Шкурка, а далі - служба в команді «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Каскад.Північ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Тибет».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руках АК , все решта за плечима.</w:t>
      </w:r>
      <w:r w:rsidR="003C7C36" w:rsidRPr="00EA1B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Йшли без промов і зайвого параду,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ніч дивилася зірковими очима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 проводжала хлопців із «Каскаду»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(Уривок С. 264-265)</w:t>
      </w:r>
      <w:r w:rsidR="003C7C36" w:rsidRPr="00EA1B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„У 1980 році у місті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Меймене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група з 25 бійців „Каскаду" побувала в ситуації, про яку говорять: народилися вдруге.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той час вони жили в місцевому готелі, переобладнаному на оборонну будівлю. Поруч техніка, за кам'яним муром — колючка та міни. Сусідом по розташуванню був афганський полк. Якоїсь ночі там піднялась стрілянина, надійшло повідомлення, що „Союзники" майже в повному складі разом зі зброєю перейшли на бік моджахедів.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Каскадівці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опинились у оточенні. Майже місяць оборонялись, аж поки їм на допомогу не кинули десантників. Блоковані бійці „Каскаду" пішли на прорив з середини кільця, десант ударив ззовні. Пробились. Мовчки палили і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тисли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долоні...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1981 рік був ще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насиченіший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подіями. В одному з виходів Григорія було поранено. Лікувався на місці, щоб швидше повернутись у стрій. Згодом надійшов довгоочікуваний наказ на звільнення. Збирались додому швидко. Прибули на місцевий аеродром. У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АН-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26, яким керували афганські пілоти, майже всі місця були зайняті „братами по зброї" - бійцями афганської армії. Ті запропонували зайняти вільні місця, а решті летіти іншим рейсом.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Каскадівці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вирішили по-іншому. До літака підігнали БТР і поставили ультиматум: або літак забирає усіх, або нікуди не летить. Після таких аргументів відмовити звільненим ніхто не посмів. Вилетіли на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Кундуз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звідти на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батьківщину.”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І на долю випускників нашої школи випало виконувати свій військовий обов’язок в Афганістані. Сергій Гладкий, Сергій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Шиєнко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 Григорій Сусло, Олександр Невмивака, Сергій Денисенко - мало хто з них до служби в Збройних силах мав яскраву, цікаву біографію ,та Афганістан залишив в їх житті глибокий слід.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відомих в Золотоноші Віталія Кучерявого, Олега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Лисянського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Володимира Марченка, Миколи Литвиненка молоді роки пов'язані з афганською війною.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про кого я хотіла б розповісти - це Микола Іванович Литвиненко.(с.165-166)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„Кожен з нас у дитинстві мав мрію. Хтось хотів стати лікарем, інший - льотчиком чи водієм автобуса. Микола - учителем. У 1983 році після закінчення педагогічного училища увійшов до класу восьмирічки на Львівщині. Мальовничі Карпати, за декілька кілометрів від села кордон з Польщею. На той час Микола і гадки не мав, що через кілька місяців слово «кордон» наповниться для нього новим змістом...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lastRenderedPageBreak/>
        <w:t xml:space="preserve">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Навчаючись у військовій школі радіотелеграфістів, був серед найкращих у підрозділі. Доки хлопець опановував нову професію, спеціальні служби вели ретельну перевірку родоводу рядового Литвиненка. Ішов відбір кандидатів для відповідальних завдань у спецпідрозділах головного розвідувального управління - ГРУ. Потім був Афганістан. Елітна військова частина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спецрозвідки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що дислокувалась у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Шинданді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його обов'язки входив прийом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радіозведень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 розвідданими та їх передача у вищі ешелони і дещо інше.</w:t>
      </w:r>
      <w:r w:rsidR="003C7C36" w:rsidRPr="00EA1B8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Півдобові чергування біля радіостанції тренували увагу, професійну майстерність, давали знання матеріальної частини, виховували витривалість. Згодом Миколі присвоїли звання сержанта і призначили начальником радіостанції. Обов'язків додалось, а коли молоде поповнення підірвалось на міні, кілька місяців жив просто в апаратній. Згідно з графіком та в разі необхідності виїздив на «точки» міняти блоки радіостанцій. До Кабула літаком, а далі -в колонах, на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БТРі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Добре запам'ятався один вихід. Ішли на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Герат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кількома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БТРами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 за кишлаком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Адраскан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потрапили під обстріл банди. Відстрілювались з автоматів та баштових кулеметів з обох боків. Кулі цокотіли по броні. На щастя, бандити або не мали гранатомета, або не скористались ним, тож дістались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Герата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втрат.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1985 році сержанта Миколу Литвиненка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році ставили до нагородження медаллю «За бойові заслуги». Отримав її у 1986 після демобілізації, бо 12 грудня 1985 року афганська війна для нього скінчилась.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Настав час реалізації мрії дитинства, Микола вступив до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Горлівського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інституту іноземних мов, аз 1991 року він - учитель іноземної мови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Деньгівської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школи. Потім та ж посада у третій міській школі, а згодом його обрали головою профкому працівників освіти міста. 2003 року, навесні - нове призначення. Цього разу - директором шостої міської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школи.”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1B8C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       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на завершення Я прочитаю вірш Олександра </w:t>
      </w:r>
      <w:proofErr w:type="spellStart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Стовби</w:t>
      </w:r>
      <w:proofErr w:type="spellEnd"/>
      <w:r w:rsidR="003C7C36" w:rsidRPr="00EA1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Героя Радянського Союзу, 19 –річного воїна – афганця.</w:t>
      </w:r>
      <w:r w:rsidR="003C7C36" w:rsidRPr="00EA1B8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E401F" w:rsidRPr="00DE401F" w:rsidRDefault="00DE401F" w:rsidP="00DE40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3749" cy="1748333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28" cy="1748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01F" w:rsidRPr="00DE4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3C7C36"/>
    <w:rsid w:val="003C7C36"/>
    <w:rsid w:val="00DE401F"/>
    <w:rsid w:val="00EA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7C36"/>
  </w:style>
  <w:style w:type="paragraph" w:styleId="a3">
    <w:name w:val="Balloon Text"/>
    <w:basedOn w:val="a"/>
    <w:link w:val="a4"/>
    <w:uiPriority w:val="99"/>
    <w:semiHidden/>
    <w:unhideWhenUsed/>
    <w:rsid w:val="00DE4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E40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5861</Words>
  <Characters>3341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мicькоi ради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2</cp:revision>
  <dcterms:created xsi:type="dcterms:W3CDTF">2014-02-20T08:10:00Z</dcterms:created>
  <dcterms:modified xsi:type="dcterms:W3CDTF">2014-02-20T09:06:00Z</dcterms:modified>
</cp:coreProperties>
</file>