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646"/>
        <w:tblOverlap w:val="never"/>
        <w:tblW w:w="4695" w:type="pct"/>
        <w:tblCellSpacing w:w="0" w:type="dxa"/>
        <w:tblBorders>
          <w:top w:val="single" w:sz="8" w:space="0" w:color="CBB592"/>
          <w:left w:val="single" w:sz="8" w:space="0" w:color="CBB592"/>
          <w:bottom w:val="single" w:sz="8" w:space="0" w:color="CBB592"/>
          <w:right w:val="single" w:sz="8" w:space="0" w:color="CBB592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9695"/>
      </w:tblGrid>
      <w:tr w:rsidR="00B61204" w:rsidRPr="00B61204" w:rsidTr="00B61204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61204" w:rsidRPr="00B61204" w:rsidRDefault="00B61204" w:rsidP="00B612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lang w:val="uk-UA"/>
              </w:rPr>
            </w:pPr>
            <w:r w:rsidRPr="00B61204">
              <w:rPr>
                <w:rFonts w:ascii="Times New Roman" w:eastAsia="Times New Roman" w:hAnsi="Times New Roman" w:cs="Times New Roman"/>
                <w:b/>
                <w:sz w:val="44"/>
                <w:szCs w:val="44"/>
                <w:lang w:val="uk-UA"/>
              </w:rPr>
              <w:t>Інноваційні технології на уроках художньої культури</w:t>
            </w:r>
          </w:p>
          <w:tbl>
            <w:tblPr>
              <w:tblW w:w="5000" w:type="pct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9355"/>
            </w:tblGrid>
            <w:tr w:rsidR="00B61204" w:rsidRPr="00B61204" w:rsidTr="000934E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61204" w:rsidRPr="00B61204" w:rsidRDefault="00B61204" w:rsidP="00B61204">
                  <w:pPr>
                    <w:framePr w:hSpace="180" w:wrap="around" w:vAnchor="text" w:hAnchor="margin" w:xAlign="center" w:y="-646"/>
                    <w:spacing w:after="0" w:line="360" w:lineRule="auto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6120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 xml:space="preserve">           </w:t>
                  </w:r>
                  <w:r w:rsidRPr="00B6120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 xml:space="preserve">Переваги використання Інтернету в освітньому процесі: </w:t>
                  </w:r>
                </w:p>
                <w:p w:rsidR="00B61204" w:rsidRPr="00B61204" w:rsidRDefault="00B61204" w:rsidP="00B61204">
                  <w:pPr>
                    <w:framePr w:hSpace="180" w:wrap="around" w:vAnchor="text" w:hAnchor="margin" w:xAlign="center" w:y="-646"/>
                    <w:spacing w:after="0" w:line="360" w:lineRule="auto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6120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 xml:space="preserve">1. Займає невеликий проміжок часу (звичайно, при умові, що швидкість подачі інформації буде високою). </w:t>
                  </w:r>
                </w:p>
                <w:p w:rsidR="00B61204" w:rsidRPr="00B61204" w:rsidRDefault="00B61204" w:rsidP="00B61204">
                  <w:pPr>
                    <w:framePr w:hSpace="180" w:wrap="around" w:vAnchor="text" w:hAnchor="margin" w:xAlign="center" w:y="-646"/>
                    <w:spacing w:after="0" w:line="360" w:lineRule="auto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6120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 xml:space="preserve">2. Розвиває вміння працювати з варіативною інформацією. </w:t>
                  </w:r>
                </w:p>
                <w:p w:rsidR="00B61204" w:rsidRPr="00B61204" w:rsidRDefault="00B61204" w:rsidP="00B61204">
                  <w:pPr>
                    <w:framePr w:hSpace="180" w:wrap="around" w:vAnchor="text" w:hAnchor="margin" w:xAlign="center" w:y="-646"/>
                    <w:spacing w:after="0" w:line="360" w:lineRule="auto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6120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 xml:space="preserve">3. Сприяє розвитку вміння порівнювати, спів ставляти, обирати. </w:t>
                  </w:r>
                </w:p>
                <w:p w:rsidR="00B61204" w:rsidRPr="00B61204" w:rsidRDefault="00B61204" w:rsidP="00B61204">
                  <w:pPr>
                    <w:framePr w:hSpace="180" w:wrap="around" w:vAnchor="text" w:hAnchor="margin" w:xAlign="center" w:y="-646"/>
                    <w:spacing w:after="0" w:line="360" w:lineRule="auto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6120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4. Розвиває пізнавальний інтерес до предмету.</w:t>
                  </w:r>
                </w:p>
                <w:p w:rsidR="00B61204" w:rsidRPr="00B61204" w:rsidRDefault="00B61204" w:rsidP="00B61204">
                  <w:pPr>
                    <w:framePr w:hSpace="180" w:wrap="around" w:vAnchor="text" w:hAnchor="margin" w:xAlign="center" w:y="-646"/>
                    <w:spacing w:after="0" w:line="360" w:lineRule="auto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6120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 xml:space="preserve">            </w:t>
                  </w:r>
                  <w:r w:rsidRPr="00B6120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 xml:space="preserve">Проблема ж полягає у тому, яким чином скористатися ресурсами Інтернету безпосередньо у ході освітнього процесу. В рамках традиційної системи викладання предмету доцільно джерела інформації із Інтернету розподілити, наприклад, на три частини: </w:t>
                  </w:r>
                </w:p>
                <w:p w:rsidR="00B61204" w:rsidRPr="00B61204" w:rsidRDefault="00B61204" w:rsidP="00B61204">
                  <w:pPr>
                    <w:framePr w:hSpace="180" w:wrap="around" w:vAnchor="text" w:hAnchor="margin" w:xAlign="center" w:y="-646"/>
                    <w:spacing w:after="0" w:line="360" w:lineRule="auto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6120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 xml:space="preserve"> 1. Інформаційні ресурси, які можна використовувати в якості форми уроку (інтернет-урок). </w:t>
                  </w:r>
                </w:p>
                <w:p w:rsidR="00B61204" w:rsidRPr="00B61204" w:rsidRDefault="00B61204" w:rsidP="00B61204">
                  <w:pPr>
                    <w:framePr w:hSpace="180" w:wrap="around" w:vAnchor="text" w:hAnchor="margin" w:xAlign="center" w:y="-646"/>
                    <w:spacing w:after="0" w:line="360" w:lineRule="auto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6120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 xml:space="preserve">2. Інформаційні ресурси, які можна використовувати для підготовки до уроку. </w:t>
                  </w:r>
                </w:p>
                <w:p w:rsidR="00B61204" w:rsidRPr="00B61204" w:rsidRDefault="00B61204" w:rsidP="00B61204">
                  <w:pPr>
                    <w:framePr w:hSpace="180" w:wrap="around" w:vAnchor="text" w:hAnchor="margin" w:xAlign="center" w:y="-646"/>
                    <w:spacing w:after="0" w:line="360" w:lineRule="auto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6120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 xml:space="preserve">3. Інформаційні ресурси, які можна використовувати в межах позаурочної діяльності. </w:t>
                  </w:r>
                </w:p>
                <w:p w:rsidR="00B61204" w:rsidRPr="00B61204" w:rsidRDefault="00B61204" w:rsidP="00B61204">
                  <w:pPr>
                    <w:framePr w:hSpace="180" w:wrap="around" w:vAnchor="text" w:hAnchor="margin" w:xAlign="center" w:y="-646"/>
                    <w:spacing w:after="0" w:line="360" w:lineRule="auto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6120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 xml:space="preserve">             </w:t>
                  </w:r>
                  <w:r w:rsidRPr="00B6120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В основу такого поділу ресурсів можна взяти принцип розміщення інформації на сайтах, якість інформації, її насиченість термінами, іменами, датами і т.д.</w:t>
                  </w:r>
                </w:p>
                <w:p w:rsidR="00B61204" w:rsidRPr="00B61204" w:rsidRDefault="00B61204" w:rsidP="00B61204">
                  <w:pPr>
                    <w:framePr w:hSpace="180" w:wrap="around" w:vAnchor="text" w:hAnchor="margin" w:xAlign="center" w:y="-646"/>
                    <w:spacing w:after="0" w:line="360" w:lineRule="auto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61204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  <w:t xml:space="preserve">Інформаційні ресурси, які можна використовувати в якості форми уроку (інтернет-урок) </w:t>
                  </w:r>
                </w:p>
                <w:p w:rsidR="00B61204" w:rsidRPr="00B61204" w:rsidRDefault="00B61204" w:rsidP="00B61204">
                  <w:pPr>
                    <w:framePr w:hSpace="180" w:wrap="around" w:vAnchor="text" w:hAnchor="margin" w:xAlign="center" w:y="-646"/>
                    <w:spacing w:after="0" w:line="360" w:lineRule="auto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6120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 xml:space="preserve">          </w:t>
                  </w:r>
                  <w:r w:rsidRPr="00B6120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 xml:space="preserve">До інформаційних ресурсів, які можна використовувати в якості форми уроку, в першу чергу можна віднести сайти, де інформація розміщується на одній web-сторінці, швидкість збільшення фотографій і зображень висока, а завантаження сторінок не займає багато часу. </w:t>
                  </w:r>
                </w:p>
                <w:p w:rsidR="00B61204" w:rsidRPr="00B61204" w:rsidRDefault="00B61204" w:rsidP="00B61204">
                  <w:pPr>
                    <w:framePr w:hSpace="180" w:wrap="around" w:vAnchor="text" w:hAnchor="margin" w:xAlign="center" w:y="-646"/>
                    <w:spacing w:after="0" w:line="360" w:lineRule="auto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6120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 xml:space="preserve">          </w:t>
                  </w:r>
                  <w:r w:rsidRPr="00B6120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Тож, ресурси мережі Інтернет можуть бути використані у якості:</w:t>
                  </w:r>
                </w:p>
                <w:p w:rsidR="00B61204" w:rsidRPr="00B61204" w:rsidRDefault="00B61204" w:rsidP="00B61204">
                  <w:pPr>
                    <w:framePr w:hSpace="180" w:wrap="around" w:vAnchor="text" w:hAnchor="margin" w:xAlign="center" w:y="-646"/>
                    <w:spacing w:after="0" w:line="360" w:lineRule="auto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6120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 </w:t>
                  </w:r>
                </w:p>
                <w:p w:rsidR="00B61204" w:rsidRPr="00B61204" w:rsidRDefault="00B61204" w:rsidP="00B61204">
                  <w:pPr>
                    <w:framePr w:hSpace="180" w:wrap="around" w:vAnchor="text" w:hAnchor="margin" w:xAlign="center" w:y="-646"/>
                    <w:spacing w:after="0" w:line="36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w:r w:rsidRPr="00B61204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lastRenderedPageBreak/>
                    <w:t xml:space="preserve">1. Музею. </w:t>
                  </w:r>
                </w:p>
                <w:p w:rsidR="00B61204" w:rsidRPr="00B61204" w:rsidRDefault="00B61204" w:rsidP="00B61204">
                  <w:pPr>
                    <w:framePr w:hSpace="180" w:wrap="around" w:vAnchor="text" w:hAnchor="margin" w:xAlign="center" w:y="-646"/>
                    <w:spacing w:after="0" w:line="360" w:lineRule="auto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6120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 xml:space="preserve">Немає можливості поїхати на екскурсію в Лувр або в Лондонську національну галерею? Тоді можна зробити віртуальні екскурсії по всім музеям світу (сайт </w:t>
                  </w:r>
                  <w:hyperlink r:id="rId4" w:history="1">
                    <w:r w:rsidRPr="00B61204">
                      <w:rPr>
                        <w:rFonts w:ascii="Times New Roman" w:eastAsia="Times New Roman" w:hAnsi="Times New Roman" w:cs="Times New Roman"/>
                        <w:color w:val="0000FF"/>
                        <w:sz w:val="28"/>
                        <w:szCs w:val="28"/>
                        <w:u w:val="single"/>
                        <w:lang w:val="uk-UA"/>
                      </w:rPr>
                      <w:t>http://www.museum.ru/</w:t>
                    </w:r>
                  </w:hyperlink>
                  <w:r w:rsidRPr="00B6120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 xml:space="preserve"> ). Щоб відвідати музеї України, які мають свої сторінки в Інтернеті, можна скористатися ресурсами порталу Антикварний салон (</w:t>
                  </w:r>
                  <w:hyperlink r:id="rId5" w:history="1">
                    <w:r w:rsidRPr="00B61204">
                      <w:rPr>
                        <w:rFonts w:ascii="Times New Roman" w:eastAsia="Times New Roman" w:hAnsi="Times New Roman" w:cs="Times New Roman"/>
                        <w:color w:val="0000FF"/>
                        <w:sz w:val="28"/>
                        <w:szCs w:val="28"/>
                        <w:u w:val="single"/>
                        <w:lang w:val="uk-UA"/>
                      </w:rPr>
                      <w:t>http://www.antiq.com.ua/museum/ukraine.htm</w:t>
                    </w:r>
                  </w:hyperlink>
                  <w:r w:rsidRPr="00B6120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 xml:space="preserve"> ). Ще одне посилання </w:t>
                  </w:r>
                  <w:hyperlink r:id="rId6" w:history="1">
                    <w:r w:rsidRPr="00B61204">
                      <w:rPr>
                        <w:rFonts w:ascii="Times New Roman" w:eastAsia="Times New Roman" w:hAnsi="Times New Roman" w:cs="Times New Roman"/>
                        <w:color w:val="0000FF"/>
                        <w:sz w:val="28"/>
                        <w:szCs w:val="28"/>
                        <w:u w:val="single"/>
                        <w:lang w:val="uk-UA"/>
                      </w:rPr>
                      <w:t>http://hutsul.museum/</w:t>
                    </w:r>
                  </w:hyperlink>
                  <w:r w:rsidRPr="00B6120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 xml:space="preserve">  - Національний музей народного мистецтва Гуцульщини та Покуття ім.Й.Кобринського. </w:t>
                  </w:r>
                </w:p>
                <w:p w:rsidR="00B61204" w:rsidRPr="00B61204" w:rsidRDefault="00B61204" w:rsidP="00B61204">
                  <w:pPr>
                    <w:framePr w:hSpace="180" w:wrap="around" w:vAnchor="text" w:hAnchor="margin" w:xAlign="center" w:y="-646"/>
                    <w:spacing w:after="0" w:line="360" w:lineRule="auto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6120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 </w:t>
                  </w:r>
                </w:p>
                <w:p w:rsidR="00B61204" w:rsidRPr="00B61204" w:rsidRDefault="00B61204" w:rsidP="00B61204">
                  <w:pPr>
                    <w:framePr w:hSpace="180" w:wrap="around" w:vAnchor="text" w:hAnchor="margin" w:xAlign="center" w:y="-646"/>
                    <w:spacing w:after="0" w:line="36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w:r w:rsidRPr="00B61204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 xml:space="preserve">2. Підручника. </w:t>
                  </w:r>
                </w:p>
                <w:p w:rsidR="00B61204" w:rsidRPr="00B61204" w:rsidRDefault="00B61204" w:rsidP="00B61204">
                  <w:pPr>
                    <w:framePr w:hSpace="180" w:wrap="around" w:vAnchor="text" w:hAnchor="margin" w:xAlign="center" w:y="-646"/>
                    <w:spacing w:after="0" w:line="360" w:lineRule="auto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6120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В Інтернеті завжди можна знайти електронні версії підручників з художньої культури як україномовних, так і інших видань. Наприклад на «Освітньому порталі» (</w:t>
                  </w:r>
                  <w:hyperlink r:id="rId7" w:history="1">
                    <w:r w:rsidRPr="00B61204">
                      <w:rPr>
                        <w:rFonts w:ascii="Times New Roman" w:eastAsia="Times New Roman" w:hAnsi="Times New Roman" w:cs="Times New Roman"/>
                        <w:color w:val="0000FF"/>
                        <w:sz w:val="28"/>
                        <w:szCs w:val="28"/>
                        <w:u w:val="single"/>
                        <w:lang w:val="uk-UA"/>
                      </w:rPr>
                      <w:t>http://www.osvita.org.ua/school/books/</w:t>
                    </w:r>
                  </w:hyperlink>
                  <w:r w:rsidRPr="00B6120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 xml:space="preserve"> ). Крім того, завжди можна скласти список сайтів з певної темі, якими учні можуть скористатися на уроках. </w:t>
                  </w:r>
                </w:p>
                <w:p w:rsidR="00B61204" w:rsidRPr="00B61204" w:rsidRDefault="00B61204" w:rsidP="00B61204">
                  <w:pPr>
                    <w:framePr w:hSpace="180" w:wrap="around" w:vAnchor="text" w:hAnchor="margin" w:xAlign="center" w:y="-646"/>
                    <w:spacing w:after="0" w:line="360" w:lineRule="auto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6120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 </w:t>
                  </w:r>
                </w:p>
                <w:p w:rsidR="00B61204" w:rsidRPr="00B61204" w:rsidRDefault="00B61204" w:rsidP="00B61204">
                  <w:pPr>
                    <w:framePr w:hSpace="180" w:wrap="around" w:vAnchor="text" w:hAnchor="margin" w:xAlign="center" w:y="-646"/>
                    <w:spacing w:after="0" w:line="36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w:r w:rsidRPr="00B61204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 xml:space="preserve">3. Словника, енциклопедії, довідника. </w:t>
                  </w:r>
                </w:p>
                <w:p w:rsidR="00B61204" w:rsidRPr="00B61204" w:rsidRDefault="00B61204" w:rsidP="00B61204">
                  <w:pPr>
                    <w:framePr w:hSpace="180" w:wrap="around" w:vAnchor="text" w:hAnchor="margin" w:xAlign="center" w:y="-646"/>
                    <w:spacing w:after="0" w:line="360" w:lineRule="auto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 xml:space="preserve">           </w:t>
                  </w:r>
                  <w:r w:rsidRPr="00B6120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Роботу з новими термінами, поняттями, іменами теж можна організувати через Інтернет. це сприяє полегшенню сприйняття нового слова, його запам’ятовування.</w:t>
                  </w:r>
                </w:p>
                <w:p w:rsidR="00B61204" w:rsidRPr="00B61204" w:rsidRDefault="00B61204" w:rsidP="00B61204">
                  <w:pPr>
                    <w:framePr w:hSpace="180" w:wrap="around" w:vAnchor="text" w:hAnchor="margin" w:xAlign="center" w:y="-646"/>
                    <w:spacing w:after="0" w:line="360" w:lineRule="auto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 xml:space="preserve">           </w:t>
                  </w:r>
                  <w:r w:rsidRPr="00B6120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З цією метою можна використати Вікіпедію</w:t>
                  </w:r>
                </w:p>
                <w:p w:rsidR="00B61204" w:rsidRPr="00B61204" w:rsidRDefault="00B61204" w:rsidP="00B61204">
                  <w:pPr>
                    <w:framePr w:hSpace="180" w:wrap="around" w:vAnchor="text" w:hAnchor="margin" w:xAlign="center" w:y="-646"/>
                    <w:spacing w:after="0" w:line="360" w:lineRule="auto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6120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(</w:t>
                  </w:r>
                  <w:hyperlink r:id="rId8" w:history="1">
                    <w:r w:rsidRPr="00B61204">
                      <w:rPr>
                        <w:rFonts w:ascii="Times New Roman" w:eastAsia="Times New Roman" w:hAnsi="Times New Roman" w:cs="Times New Roman"/>
                        <w:color w:val="0000FF"/>
                        <w:sz w:val="28"/>
                        <w:szCs w:val="28"/>
                        <w:u w:val="single"/>
                        <w:lang w:val="uk-UA"/>
                      </w:rPr>
                      <w:t>http://ru.wikipedia.org/wiki/Википедия</w:t>
                    </w:r>
                  </w:hyperlink>
                  <w:r w:rsidRPr="00B6120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 xml:space="preserve"> (російськомовна) або </w:t>
                  </w:r>
                  <w:hyperlink r:id="rId9" w:history="1">
                    <w:r w:rsidRPr="00B61204">
                      <w:rPr>
                        <w:rFonts w:ascii="Times New Roman" w:eastAsia="Times New Roman" w:hAnsi="Times New Roman" w:cs="Times New Roman"/>
                        <w:color w:val="0000FF"/>
                        <w:sz w:val="28"/>
                        <w:szCs w:val="28"/>
                        <w:u w:val="single"/>
                        <w:lang w:val="uk-UA"/>
                      </w:rPr>
                      <w:t>http://uk.wikipedia.org/wiki/Головна_сторінка</w:t>
                    </w:r>
                  </w:hyperlink>
                  <w:r w:rsidRPr="00B6120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 xml:space="preserve"> (україномовна), </w:t>
                  </w:r>
                </w:p>
                <w:p w:rsidR="00B61204" w:rsidRPr="00B61204" w:rsidRDefault="00B61204" w:rsidP="00B61204">
                  <w:pPr>
                    <w:framePr w:hSpace="180" w:wrap="around" w:vAnchor="text" w:hAnchor="margin" w:xAlign="center" w:y="-646"/>
                    <w:spacing w:after="0" w:line="360" w:lineRule="auto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6120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а можна скористатися, наприклад, спеціалізованими сайтами, такими як «Міфологічна енциклопедія» (</w:t>
                  </w:r>
                  <w:hyperlink r:id="rId10" w:history="1">
                    <w:r w:rsidRPr="00B61204">
                      <w:rPr>
                        <w:rFonts w:ascii="Times New Roman" w:eastAsia="Times New Roman" w:hAnsi="Times New Roman" w:cs="Times New Roman"/>
                        <w:color w:val="0000FF"/>
                        <w:sz w:val="28"/>
                        <w:szCs w:val="28"/>
                        <w:u w:val="single"/>
                        <w:lang w:val="uk-UA"/>
                      </w:rPr>
                      <w:t>http://myfhology.narod.ru/</w:t>
                    </w:r>
                  </w:hyperlink>
                  <w:r w:rsidRPr="00B6120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 xml:space="preserve">), включивши інформацію з неї в урок. Адже більшість програм з історії, художньої культури, літератури так чи інакше включають в себе вивчення грецької, єгипетської, слов’янської міфології. Інформація на цьому сайті представлена лаконічно, стисло. Але її достатньо, щоб розкрити мету, яку вчитель ставить </w:t>
                  </w:r>
                  <w:r w:rsidRPr="00B6120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lastRenderedPageBreak/>
                    <w:t>перед собою. Цю інформацію можна використовувати безпосередньо на уроках при першому знайомстві з міфологією, а потім на узагальнюючих уроках. Наприклад, після свого вступного слова про загальні риси єгипетської міфології, вчитель може організувати роботу з відповідним розділом на сайті. Там учень може самостійно ознайомитися з основними древньоєгипетськими богами, щоб потім самостійно виступи з відповідним усним повідомленням на цю тему. Така учнівська робота може бути як груповою, так і індивідуальною. При груповій роботі учні можуть опрацьовувати не один, а декілька розділів сайту.</w:t>
                  </w:r>
                </w:p>
                <w:p w:rsidR="00B61204" w:rsidRPr="00B61204" w:rsidRDefault="00B61204" w:rsidP="00B61204">
                  <w:pPr>
                    <w:framePr w:hSpace="180" w:wrap="around" w:vAnchor="text" w:hAnchor="margin" w:xAlign="center" w:y="-646"/>
                    <w:spacing w:after="0" w:line="360" w:lineRule="auto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6120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 xml:space="preserve">            </w:t>
                  </w:r>
                  <w:r w:rsidRPr="00B6120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 xml:space="preserve">Варто додати, що при виборі сайтів слід обирати ті, де тексти написані мовою, яка доступна учням для засвоєння. Крім того, для учнів 9-12 років на уроці достатньо роботи лише з одним сайтом, тоді як для підлітків краще підготувати перелік сайтів. </w:t>
                  </w:r>
                </w:p>
                <w:p w:rsidR="00B61204" w:rsidRPr="00B61204" w:rsidRDefault="00B61204" w:rsidP="00B61204">
                  <w:pPr>
                    <w:framePr w:hSpace="180" w:wrap="around" w:vAnchor="text" w:hAnchor="margin" w:xAlign="center" w:y="-646"/>
                    <w:spacing w:after="0" w:line="360" w:lineRule="auto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6120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 xml:space="preserve">            </w:t>
                  </w:r>
                  <w:r w:rsidRPr="00B6120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 xml:space="preserve">До того ж, використовуючи подібні сайти, можна організовувати уроки в нетрадиційній формі – уроки-подорожі, уроки-екскурсії, уроки-дослідження. </w:t>
                  </w:r>
                </w:p>
                <w:p w:rsidR="00B61204" w:rsidRPr="00B61204" w:rsidRDefault="00B61204" w:rsidP="00B61204">
                  <w:pPr>
                    <w:framePr w:hSpace="180" w:wrap="around" w:vAnchor="text" w:hAnchor="margin" w:xAlign="center" w:y="-646"/>
                    <w:spacing w:after="0" w:line="360" w:lineRule="auto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 xml:space="preserve">              </w:t>
                  </w:r>
                  <w:r w:rsidRPr="00B6120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 xml:space="preserve">Зверніть увагу, що більшість подібних сайтів мають свої пошукові системи. це полегшує пошук необхідної інформації. Наприклад, на сайті «Міфологічна енциклопедія» достатньо ввести слово для пошуку на головній сторінці. </w:t>
                  </w:r>
                </w:p>
                <w:p w:rsidR="00B61204" w:rsidRPr="00B61204" w:rsidRDefault="00B61204" w:rsidP="00B61204">
                  <w:pPr>
                    <w:framePr w:hSpace="180" w:wrap="around" w:vAnchor="text" w:hAnchor="margin" w:xAlign="center" w:y="-646"/>
                    <w:spacing w:after="0" w:line="360" w:lineRule="auto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6120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 xml:space="preserve">             </w:t>
                  </w:r>
                  <w:r w:rsidRPr="00B6120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Ресурси, які також можна використати на уроках:</w:t>
                  </w:r>
                </w:p>
                <w:p w:rsidR="00B61204" w:rsidRPr="00B61204" w:rsidRDefault="00B61204" w:rsidP="00B61204">
                  <w:pPr>
                    <w:framePr w:hSpace="180" w:wrap="around" w:vAnchor="text" w:hAnchor="margin" w:xAlign="center" w:y="-646"/>
                    <w:spacing w:after="0" w:line="360" w:lineRule="auto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6120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 xml:space="preserve">Сайт </w:t>
                  </w:r>
                  <w:hyperlink r:id="rId11" w:history="1">
                    <w:r w:rsidRPr="00B61204">
                      <w:rPr>
                        <w:rFonts w:ascii="Times New Roman" w:eastAsia="Times New Roman" w:hAnsi="Times New Roman" w:cs="Times New Roman"/>
                        <w:color w:val="0000FF"/>
                        <w:sz w:val="28"/>
                        <w:szCs w:val="28"/>
                        <w:u w:val="single"/>
                        <w:lang w:val="uk-UA"/>
                      </w:rPr>
                      <w:t>http://hisvostok.ru/</w:t>
                    </w:r>
                  </w:hyperlink>
                  <w:r w:rsidRPr="00B6120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 xml:space="preserve"> - Мистецтво країн Сходу</w:t>
                  </w:r>
                </w:p>
                <w:p w:rsidR="00B61204" w:rsidRPr="00B61204" w:rsidRDefault="00B61204" w:rsidP="00B61204">
                  <w:pPr>
                    <w:framePr w:hSpace="180" w:wrap="around" w:vAnchor="text" w:hAnchor="margin" w:xAlign="center" w:y="-646"/>
                    <w:spacing w:after="0" w:line="360" w:lineRule="auto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6120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 xml:space="preserve">Сайт </w:t>
                  </w:r>
                  <w:hyperlink r:id="rId12" w:history="1">
                    <w:r w:rsidRPr="00B61204">
                      <w:rPr>
                        <w:rFonts w:ascii="Times New Roman" w:eastAsia="Times New Roman" w:hAnsi="Times New Roman" w:cs="Times New Roman"/>
                        <w:color w:val="0000FF"/>
                        <w:sz w:val="28"/>
                        <w:szCs w:val="28"/>
                        <w:u w:val="single"/>
                        <w:lang w:val="uk-UA"/>
                      </w:rPr>
                      <w:t>http://www.moscowkremlin.ru</w:t>
                    </w:r>
                  </w:hyperlink>
                  <w:r w:rsidRPr="00B6120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 xml:space="preserve"> - «Московський Кремль» </w:t>
                  </w:r>
                </w:p>
                <w:p w:rsidR="00B61204" w:rsidRPr="00B61204" w:rsidRDefault="00B61204" w:rsidP="00B61204">
                  <w:pPr>
                    <w:framePr w:hSpace="180" w:wrap="around" w:vAnchor="text" w:hAnchor="margin" w:xAlign="center" w:y="-646"/>
                    <w:spacing w:after="0" w:line="360" w:lineRule="auto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6120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 xml:space="preserve">Сайт </w:t>
                  </w:r>
                  <w:hyperlink r:id="rId13" w:history="1">
                    <w:r w:rsidRPr="00B61204">
                      <w:rPr>
                        <w:rFonts w:ascii="Times New Roman" w:eastAsia="Times New Roman" w:hAnsi="Times New Roman" w:cs="Times New Roman"/>
                        <w:color w:val="0000FF"/>
                        <w:sz w:val="28"/>
                        <w:szCs w:val="28"/>
                        <w:u w:val="single"/>
                        <w:lang w:val="uk-UA"/>
                      </w:rPr>
                      <w:t>http://nesusvet.narod.ru/ico/</w:t>
                    </w:r>
                  </w:hyperlink>
                  <w:r w:rsidRPr="00B6120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 xml:space="preserve"> - Ікони. Іконографія. Іконопочитання </w:t>
                  </w:r>
                </w:p>
                <w:p w:rsidR="00B61204" w:rsidRPr="00B61204" w:rsidRDefault="00B61204" w:rsidP="00B61204">
                  <w:pPr>
                    <w:framePr w:hSpace="180" w:wrap="around" w:vAnchor="text" w:hAnchor="margin" w:xAlign="center" w:y="-646"/>
                    <w:spacing w:after="0" w:line="360" w:lineRule="auto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6120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 xml:space="preserve">Сайт </w:t>
                  </w:r>
                  <w:hyperlink r:id="rId14" w:history="1">
                    <w:r w:rsidRPr="00B61204">
                      <w:rPr>
                        <w:rFonts w:ascii="Times New Roman" w:eastAsia="Times New Roman" w:hAnsi="Times New Roman" w:cs="Times New Roman"/>
                        <w:color w:val="0000FF"/>
                        <w:sz w:val="28"/>
                        <w:szCs w:val="28"/>
                        <w:u w:val="single"/>
                        <w:lang w:val="uk-UA"/>
                      </w:rPr>
                      <w:t>http://www.krugosvet.ru/</w:t>
                    </w:r>
                  </w:hyperlink>
                  <w:r w:rsidRPr="00B6120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 xml:space="preserve"> - Онлайн енциклопедія «Кругосвет» </w:t>
                  </w:r>
                </w:p>
                <w:p w:rsidR="00B61204" w:rsidRPr="00B61204" w:rsidRDefault="00B61204" w:rsidP="00B61204">
                  <w:pPr>
                    <w:framePr w:hSpace="180" w:wrap="around" w:vAnchor="text" w:hAnchor="margin" w:xAlign="center" w:y="-646"/>
                    <w:spacing w:after="0" w:line="360" w:lineRule="auto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6120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 xml:space="preserve">Сайт </w:t>
                  </w:r>
                  <w:hyperlink r:id="rId15" w:history="1">
                    <w:r w:rsidRPr="00B61204">
                      <w:rPr>
                        <w:rFonts w:ascii="Times New Roman" w:eastAsia="Times New Roman" w:hAnsi="Times New Roman" w:cs="Times New Roman"/>
                        <w:color w:val="0000FF"/>
                        <w:sz w:val="28"/>
                        <w:szCs w:val="28"/>
                        <w:u w:val="single"/>
                        <w:lang w:val="uk-UA"/>
                      </w:rPr>
                      <w:t>http://mify.org/</w:t>
                    </w:r>
                  </w:hyperlink>
                  <w:r w:rsidRPr="00B6120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 xml:space="preserve"> - Міфи Древньої Греції </w:t>
                  </w:r>
                </w:p>
                <w:p w:rsidR="00B61204" w:rsidRPr="00B61204" w:rsidRDefault="00B61204" w:rsidP="00B61204">
                  <w:pPr>
                    <w:framePr w:hSpace="180" w:wrap="around" w:vAnchor="text" w:hAnchor="margin" w:xAlign="center" w:y="-646"/>
                    <w:spacing w:after="0" w:line="360" w:lineRule="auto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6120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 xml:space="preserve">Сайт </w:t>
                  </w:r>
                  <w:hyperlink r:id="rId16" w:history="1">
                    <w:r w:rsidRPr="00B61204">
                      <w:rPr>
                        <w:rFonts w:ascii="Times New Roman" w:eastAsia="Times New Roman" w:hAnsi="Times New Roman" w:cs="Times New Roman"/>
                        <w:color w:val="0000FF"/>
                        <w:sz w:val="28"/>
                        <w:szCs w:val="28"/>
                        <w:u w:val="single"/>
                        <w:lang w:val="uk-UA"/>
                      </w:rPr>
                      <w:t>http://vm.kemsu.ru/rus/palaeolith/cavepaint.html</w:t>
                    </w:r>
                  </w:hyperlink>
                  <w:r w:rsidRPr="00B6120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 xml:space="preserve"> - Первісне мистецтво. Віртуальний музей. </w:t>
                  </w:r>
                </w:p>
                <w:p w:rsidR="00B61204" w:rsidRPr="00B61204" w:rsidRDefault="00B61204" w:rsidP="00B61204">
                  <w:pPr>
                    <w:framePr w:hSpace="180" w:wrap="around" w:vAnchor="text" w:hAnchor="margin" w:xAlign="center" w:y="-646"/>
                    <w:spacing w:after="0" w:line="360" w:lineRule="auto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6120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 xml:space="preserve">Сайт </w:t>
                  </w:r>
                  <w:hyperlink r:id="rId17" w:history="1">
                    <w:r w:rsidRPr="00B61204">
                      <w:rPr>
                        <w:rFonts w:ascii="Times New Roman" w:eastAsia="Times New Roman" w:hAnsi="Times New Roman" w:cs="Times New Roman"/>
                        <w:color w:val="0000FF"/>
                        <w:sz w:val="28"/>
                        <w:szCs w:val="28"/>
                        <w:u w:val="single"/>
                        <w:lang w:val="uk-UA"/>
                      </w:rPr>
                      <w:t>http://virtualeuropa.narod.ru</w:t>
                    </w:r>
                  </w:hyperlink>
                  <w:r w:rsidRPr="00B6120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 xml:space="preserve"> – Віртуальна Європа </w:t>
                  </w:r>
                </w:p>
                <w:p w:rsidR="00B61204" w:rsidRPr="00B61204" w:rsidRDefault="00B61204" w:rsidP="00B61204">
                  <w:pPr>
                    <w:framePr w:hSpace="180" w:wrap="around" w:vAnchor="text" w:hAnchor="margin" w:xAlign="center" w:y="-646"/>
                    <w:spacing w:after="0" w:line="360" w:lineRule="auto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6120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lastRenderedPageBreak/>
                    <w:t xml:space="preserve">Сайт </w:t>
                  </w:r>
                  <w:hyperlink r:id="rId18" w:history="1">
                    <w:r w:rsidRPr="00B61204">
                      <w:rPr>
                        <w:rFonts w:ascii="Times New Roman" w:eastAsia="Times New Roman" w:hAnsi="Times New Roman" w:cs="Times New Roman"/>
                        <w:color w:val="0000FF"/>
                        <w:sz w:val="28"/>
                        <w:szCs w:val="28"/>
                        <w:u w:val="single"/>
                        <w:lang w:val="uk-UA"/>
                      </w:rPr>
                      <w:t>http://lucl.lucl.kiev.ua/start/kraini.html</w:t>
                    </w:r>
                  </w:hyperlink>
                  <w:r w:rsidRPr="00B6120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 xml:space="preserve"> - Країни Світу </w:t>
                  </w:r>
                </w:p>
                <w:p w:rsidR="00B61204" w:rsidRPr="00B61204" w:rsidRDefault="00B61204" w:rsidP="00B61204">
                  <w:pPr>
                    <w:framePr w:hSpace="180" w:wrap="around" w:vAnchor="text" w:hAnchor="margin" w:xAlign="center" w:y="-646"/>
                    <w:spacing w:after="0" w:line="360" w:lineRule="auto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6120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 xml:space="preserve">Сайт </w:t>
                  </w:r>
                  <w:hyperlink r:id="rId19" w:history="1">
                    <w:r w:rsidRPr="00B61204">
                      <w:rPr>
                        <w:rFonts w:ascii="Times New Roman" w:eastAsia="Times New Roman" w:hAnsi="Times New Roman" w:cs="Times New Roman"/>
                        <w:color w:val="0000FF"/>
                        <w:sz w:val="28"/>
                        <w:szCs w:val="28"/>
                        <w:u w:val="single"/>
                        <w:lang w:val="uk-UA"/>
                      </w:rPr>
                      <w:t>http://www.sacralart.com.ua/</w:t>
                    </w:r>
                  </w:hyperlink>
                  <w:r w:rsidRPr="00B6120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 xml:space="preserve"> - Сакральне мистецтво Галичини</w:t>
                  </w:r>
                </w:p>
                <w:p w:rsidR="00B61204" w:rsidRPr="00B61204" w:rsidRDefault="00B61204" w:rsidP="00B61204">
                  <w:pPr>
                    <w:framePr w:hSpace="180" w:wrap="around" w:vAnchor="text" w:hAnchor="margin" w:xAlign="center" w:y="-646"/>
                    <w:spacing w:after="0" w:line="360" w:lineRule="auto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61204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  <w:t>Інформаційні ресурси, які можна використовувати для підготовки до уроку</w:t>
                  </w:r>
                </w:p>
                <w:p w:rsidR="00B61204" w:rsidRPr="00B61204" w:rsidRDefault="00B61204" w:rsidP="00B61204">
                  <w:pPr>
                    <w:framePr w:hSpace="180" w:wrap="around" w:vAnchor="text" w:hAnchor="margin" w:xAlign="center" w:y="-646"/>
                    <w:spacing w:after="0" w:line="360" w:lineRule="auto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6120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 xml:space="preserve">          </w:t>
                  </w:r>
                  <w:r w:rsidRPr="00B6120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 xml:space="preserve">У цей розділ відбиралися ті ресурси, які можуть бути використані під час підготовки до уроку: </w:t>
                  </w:r>
                </w:p>
                <w:p w:rsidR="00B61204" w:rsidRPr="00B61204" w:rsidRDefault="00B61204" w:rsidP="00B61204">
                  <w:pPr>
                    <w:framePr w:hSpace="180" w:wrap="around" w:vAnchor="text" w:hAnchor="margin" w:xAlign="center" w:y="-646"/>
                    <w:spacing w:after="0" w:line="360" w:lineRule="auto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6120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- сайти, що містять об’ємні тексти і це вимагає аналізу і обробки інформації, подачі її частинами; сайти з невисокою швидкістю завантаження матеріалів;</w:t>
                  </w:r>
                </w:p>
                <w:p w:rsidR="00B61204" w:rsidRPr="00B61204" w:rsidRDefault="00B61204" w:rsidP="00B61204">
                  <w:pPr>
                    <w:framePr w:hSpace="180" w:wrap="around" w:vAnchor="text" w:hAnchor="margin" w:xAlign="center" w:y="-646"/>
                    <w:spacing w:after="0" w:line="360" w:lineRule="auto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6120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 xml:space="preserve">- сайти, які містять методичні розробки, обмін досвідом, теоретичне обґрунтування використання тих чи інших методів, прийомів та форм роботи; </w:t>
                  </w:r>
                </w:p>
                <w:p w:rsidR="00B61204" w:rsidRPr="00B61204" w:rsidRDefault="00B61204" w:rsidP="00B61204">
                  <w:pPr>
                    <w:framePr w:hSpace="180" w:wrap="around" w:vAnchor="text" w:hAnchor="margin" w:xAlign="center" w:y="-646"/>
                    <w:spacing w:after="0" w:line="360" w:lineRule="auto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6120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- сайти музеїв.</w:t>
                  </w:r>
                </w:p>
                <w:p w:rsidR="00B61204" w:rsidRDefault="00B61204" w:rsidP="00B61204">
                  <w:pPr>
                    <w:framePr w:hSpace="180" w:wrap="around" w:vAnchor="text" w:hAnchor="margin" w:xAlign="center" w:y="-646"/>
                    <w:spacing w:after="0" w:line="360" w:lineRule="auto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6120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 xml:space="preserve"> Як приклад, можна навести сайт «Исскуство» </w:t>
                  </w:r>
                </w:p>
                <w:p w:rsidR="00B61204" w:rsidRPr="00B61204" w:rsidRDefault="00B61204" w:rsidP="00B61204">
                  <w:pPr>
                    <w:framePr w:hSpace="180" w:wrap="around" w:vAnchor="text" w:hAnchor="margin" w:xAlign="center" w:y="-646"/>
                    <w:spacing w:after="0" w:line="360" w:lineRule="auto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hyperlink r:id="rId20" w:history="1">
                    <w:r w:rsidRPr="00B61204">
                      <w:rPr>
                        <w:rFonts w:ascii="Times New Roman" w:eastAsia="Times New Roman" w:hAnsi="Times New Roman" w:cs="Times New Roman"/>
                        <w:color w:val="0000FF"/>
                        <w:sz w:val="28"/>
                        <w:szCs w:val="28"/>
                        <w:u w:val="single"/>
                        <w:lang w:val="uk-UA"/>
                      </w:rPr>
                      <w:t>http://www.art.ioso.ru/index.php</w:t>
                    </w:r>
                  </w:hyperlink>
                  <w:r w:rsidRPr="00B6120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 xml:space="preserve"> ). На цьому сайті є кілька тематичних розділів «Форуми», «Освітні ресурси», «Конференції і семінари», «Банк методичних розробок», «Віртуальна галерея» і «Театр моди». На головній сторінці розміщені новини сайту. </w:t>
                  </w:r>
                </w:p>
                <w:p w:rsidR="00B61204" w:rsidRPr="00B61204" w:rsidRDefault="00B61204" w:rsidP="00B61204">
                  <w:pPr>
                    <w:framePr w:hSpace="180" w:wrap="around" w:vAnchor="text" w:hAnchor="margin" w:xAlign="center" w:y="-646"/>
                    <w:spacing w:after="0" w:line="360" w:lineRule="auto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6120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 xml:space="preserve"> Розглянемо деякі із розділів: </w:t>
                  </w:r>
                </w:p>
                <w:p w:rsidR="00B61204" w:rsidRPr="00B61204" w:rsidRDefault="00B61204" w:rsidP="00B61204">
                  <w:pPr>
                    <w:framePr w:hSpace="180" w:wrap="around" w:vAnchor="text" w:hAnchor="margin" w:xAlign="center" w:y="-646"/>
                    <w:spacing w:after="0" w:line="360" w:lineRule="auto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6120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 xml:space="preserve">1. «Освітні ресурси». </w:t>
                  </w:r>
                </w:p>
                <w:p w:rsidR="00B61204" w:rsidRPr="00B61204" w:rsidRDefault="00B61204" w:rsidP="00B61204">
                  <w:pPr>
                    <w:framePr w:hSpace="180" w:wrap="around" w:vAnchor="text" w:hAnchor="margin" w:xAlign="center" w:y="-646"/>
                    <w:spacing w:after="0" w:line="360" w:lineRule="auto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6120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 xml:space="preserve">Цей розділ містить перелік демонстраційних засобів навчання, слайд-комплекти, відеозаписи, комп’ютерні засоби навчання, методичну літературу і перелік інтернет-ресурсів з коментарями, що можна знайти на цих сайтах. </w:t>
                  </w:r>
                </w:p>
                <w:p w:rsidR="00B61204" w:rsidRPr="00B61204" w:rsidRDefault="00B61204" w:rsidP="00B61204">
                  <w:pPr>
                    <w:framePr w:hSpace="180" w:wrap="around" w:vAnchor="text" w:hAnchor="margin" w:xAlign="center" w:y="-646"/>
                    <w:spacing w:after="0" w:line="360" w:lineRule="auto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6120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 xml:space="preserve"> 2. «Банк методичних розробок». </w:t>
                  </w:r>
                </w:p>
                <w:p w:rsidR="00B61204" w:rsidRPr="00B61204" w:rsidRDefault="00B61204" w:rsidP="00B61204">
                  <w:pPr>
                    <w:framePr w:hSpace="180" w:wrap="around" w:vAnchor="text" w:hAnchor="margin" w:xAlign="center" w:y="-646"/>
                    <w:spacing w:after="0" w:line="360" w:lineRule="auto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6120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 xml:space="preserve">У розділі можна знайти авторські методичні розробки учасників проекту за останні декілька років. Причому роботи не лише вчителів, але й творчі роботи учнів. </w:t>
                  </w:r>
                </w:p>
                <w:p w:rsidR="00B61204" w:rsidRPr="00B61204" w:rsidRDefault="00B61204" w:rsidP="00B61204">
                  <w:pPr>
                    <w:framePr w:hSpace="180" w:wrap="around" w:vAnchor="text" w:hAnchor="margin" w:xAlign="center" w:y="-646"/>
                    <w:spacing w:after="0" w:line="360" w:lineRule="auto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6120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 3. У «Віртуальній галереї» можна знайти «Єгипетські таємниці», «Грецькі пасторалі», «Перлину Сходу» та ін.</w:t>
                  </w:r>
                </w:p>
                <w:p w:rsidR="00B61204" w:rsidRPr="00B61204" w:rsidRDefault="00B61204" w:rsidP="00B61204">
                  <w:pPr>
                    <w:framePr w:hSpace="180" w:wrap="around" w:vAnchor="text" w:hAnchor="margin" w:xAlign="center" w:y="-646"/>
                    <w:spacing w:after="0" w:line="360" w:lineRule="auto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6120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lastRenderedPageBreak/>
                    <w:t xml:space="preserve"> Додаткові ресурси для організації уроку: </w:t>
                  </w:r>
                </w:p>
                <w:p w:rsidR="00B61204" w:rsidRPr="00B61204" w:rsidRDefault="00B61204" w:rsidP="00B61204">
                  <w:pPr>
                    <w:framePr w:hSpace="180" w:wrap="around" w:vAnchor="text" w:hAnchor="margin" w:xAlign="center" w:y="-646"/>
                    <w:spacing w:after="0" w:line="360" w:lineRule="auto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6120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 xml:space="preserve">Сайт </w:t>
                  </w:r>
                  <w:hyperlink r:id="rId21" w:history="1">
                    <w:r w:rsidRPr="00B61204">
                      <w:rPr>
                        <w:rFonts w:ascii="Times New Roman" w:eastAsia="Times New Roman" w:hAnsi="Times New Roman" w:cs="Times New Roman"/>
                        <w:color w:val="0000FF"/>
                        <w:sz w:val="28"/>
                        <w:szCs w:val="28"/>
                        <w:u w:val="single"/>
                        <w:lang w:val="uk-UA"/>
                      </w:rPr>
                      <w:t>http://lgarmash.narod.ru/</w:t>
                    </w:r>
                  </w:hyperlink>
                  <w:r w:rsidRPr="00B6120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 xml:space="preserve"> - Художня культура для 9, 10 та 11 класів українських загальноосвітніх закладів </w:t>
                  </w:r>
                </w:p>
                <w:p w:rsidR="00B61204" w:rsidRPr="00B61204" w:rsidRDefault="00B61204" w:rsidP="00B61204">
                  <w:pPr>
                    <w:framePr w:hSpace="180" w:wrap="around" w:vAnchor="text" w:hAnchor="margin" w:xAlign="center" w:y="-646"/>
                    <w:spacing w:after="0" w:line="360" w:lineRule="auto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6120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 xml:space="preserve">Сайт </w:t>
                  </w:r>
                  <w:hyperlink r:id="rId22" w:history="1">
                    <w:r w:rsidRPr="00B61204">
                      <w:rPr>
                        <w:rFonts w:ascii="Times New Roman" w:eastAsia="Times New Roman" w:hAnsi="Times New Roman" w:cs="Times New Roman"/>
                        <w:color w:val="0000FF"/>
                        <w:sz w:val="28"/>
                        <w:szCs w:val="28"/>
                        <w:u w:val="single"/>
                        <w:lang w:val="uk-UA"/>
                      </w:rPr>
                      <w:t>http://www.art.rin.ru/</w:t>
                    </w:r>
                  </w:hyperlink>
                  <w:r w:rsidRPr="00B6120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 xml:space="preserve"> - Образотворче мистецтво і фотографія </w:t>
                  </w:r>
                </w:p>
                <w:p w:rsidR="00B61204" w:rsidRPr="00B61204" w:rsidRDefault="00B61204" w:rsidP="00B61204">
                  <w:pPr>
                    <w:framePr w:hSpace="180" w:wrap="around" w:vAnchor="text" w:hAnchor="margin" w:xAlign="center" w:y="-646"/>
                    <w:spacing w:after="0" w:line="360" w:lineRule="auto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6120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 xml:space="preserve">Сайт </w:t>
                  </w:r>
                  <w:hyperlink r:id="rId23" w:history="1">
                    <w:r w:rsidRPr="00B61204">
                      <w:rPr>
                        <w:rFonts w:ascii="Times New Roman" w:eastAsia="Times New Roman" w:hAnsi="Times New Roman" w:cs="Times New Roman"/>
                        <w:color w:val="0000FF"/>
                        <w:sz w:val="28"/>
                        <w:szCs w:val="28"/>
                        <w:u w:val="single"/>
                        <w:lang w:val="uk-UA"/>
                      </w:rPr>
                      <w:t>http://www.countries.ru/library.htm</w:t>
                    </w:r>
                  </w:hyperlink>
                  <w:r w:rsidRPr="00B6120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 xml:space="preserve"> - Бібліотека по культурології </w:t>
                  </w:r>
                </w:p>
                <w:p w:rsidR="00B61204" w:rsidRPr="00B61204" w:rsidRDefault="00B61204" w:rsidP="00B61204">
                  <w:pPr>
                    <w:framePr w:hSpace="180" w:wrap="around" w:vAnchor="text" w:hAnchor="margin" w:xAlign="center" w:y="-646"/>
                    <w:spacing w:after="0" w:line="360" w:lineRule="auto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6120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 xml:space="preserve">Сайт </w:t>
                  </w:r>
                  <w:hyperlink r:id="rId24" w:history="1">
                    <w:r w:rsidRPr="00B61204">
                      <w:rPr>
                        <w:rFonts w:ascii="Times New Roman" w:eastAsia="Times New Roman" w:hAnsi="Times New Roman" w:cs="Times New Roman"/>
                        <w:color w:val="0000FF"/>
                        <w:sz w:val="28"/>
                        <w:szCs w:val="28"/>
                        <w:u w:val="single"/>
                        <w:lang w:val="uk-UA"/>
                      </w:rPr>
                      <w:t>http://www.hermitagemuseum.org/</w:t>
                    </w:r>
                  </w:hyperlink>
                  <w:r w:rsidRPr="00B6120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 xml:space="preserve"> – «Ермітаж» </w:t>
                  </w:r>
                </w:p>
                <w:p w:rsidR="00B61204" w:rsidRPr="00B61204" w:rsidRDefault="00B61204" w:rsidP="00B61204">
                  <w:pPr>
                    <w:framePr w:hSpace="180" w:wrap="around" w:vAnchor="text" w:hAnchor="margin" w:xAlign="center" w:y="-646"/>
                    <w:spacing w:after="0" w:line="360" w:lineRule="auto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6120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 xml:space="preserve">Сайт </w:t>
                  </w:r>
                  <w:hyperlink r:id="rId25" w:history="1">
                    <w:r w:rsidRPr="00B61204">
                      <w:rPr>
                        <w:rFonts w:ascii="Times New Roman" w:eastAsia="Times New Roman" w:hAnsi="Times New Roman" w:cs="Times New Roman"/>
                        <w:color w:val="0000FF"/>
                        <w:sz w:val="28"/>
                        <w:szCs w:val="28"/>
                        <w:u w:val="single"/>
                        <w:lang w:val="uk-UA"/>
                      </w:rPr>
                      <w:t>http://www.gumer.info/</w:t>
                    </w:r>
                  </w:hyperlink>
                  <w:r w:rsidRPr="00B6120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 xml:space="preserve"> - бібліотека Гумер – гуманітарні науки </w:t>
                  </w:r>
                </w:p>
                <w:p w:rsidR="00B61204" w:rsidRPr="00B61204" w:rsidRDefault="00B61204" w:rsidP="00B61204">
                  <w:pPr>
                    <w:framePr w:hSpace="180" w:wrap="around" w:vAnchor="text" w:hAnchor="margin" w:xAlign="center" w:y="-646"/>
                    <w:spacing w:after="0" w:line="360" w:lineRule="auto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6120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 xml:space="preserve">Сайт </w:t>
                  </w:r>
                  <w:hyperlink r:id="rId26" w:history="1">
                    <w:r w:rsidRPr="00B61204">
                      <w:rPr>
                        <w:rFonts w:ascii="Times New Roman" w:eastAsia="Times New Roman" w:hAnsi="Times New Roman" w:cs="Times New Roman"/>
                        <w:color w:val="0000FF"/>
                        <w:sz w:val="28"/>
                        <w:szCs w:val="28"/>
                        <w:u w:val="single"/>
                        <w:lang w:val="uk-UA"/>
                      </w:rPr>
                      <w:t>http://www.artclassic.edu.ru</w:t>
                    </w:r>
                  </w:hyperlink>
                  <w:r w:rsidRPr="00B6120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 xml:space="preserve"> – Російський освітній портал. Колекція – світова художня культура </w:t>
                  </w:r>
                </w:p>
                <w:p w:rsidR="00B61204" w:rsidRPr="00B61204" w:rsidRDefault="00B61204" w:rsidP="00B61204">
                  <w:pPr>
                    <w:framePr w:hSpace="180" w:wrap="around" w:vAnchor="text" w:hAnchor="margin" w:xAlign="center" w:y="-646"/>
                    <w:spacing w:after="0" w:line="360" w:lineRule="auto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6120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 xml:space="preserve">Сайт </w:t>
                  </w:r>
                  <w:hyperlink r:id="rId27" w:history="1">
                    <w:r w:rsidRPr="00B61204">
                      <w:rPr>
                        <w:rFonts w:ascii="Times New Roman" w:eastAsia="Times New Roman" w:hAnsi="Times New Roman" w:cs="Times New Roman"/>
                        <w:color w:val="0000FF"/>
                        <w:sz w:val="28"/>
                        <w:szCs w:val="28"/>
                        <w:u w:val="single"/>
                        <w:lang w:val="uk-UA"/>
                      </w:rPr>
                      <w:t>http://www.artyx.ru</w:t>
                    </w:r>
                  </w:hyperlink>
                  <w:r w:rsidRPr="00B6120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 xml:space="preserve"> – Історія мистецтв </w:t>
                  </w:r>
                </w:p>
                <w:p w:rsidR="00B61204" w:rsidRPr="00B61204" w:rsidRDefault="00B61204" w:rsidP="00B61204">
                  <w:pPr>
                    <w:framePr w:hSpace="180" w:wrap="around" w:vAnchor="text" w:hAnchor="margin" w:xAlign="center" w:y="-646"/>
                    <w:spacing w:after="0" w:line="360" w:lineRule="auto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6120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 xml:space="preserve">Сайт </w:t>
                  </w:r>
                  <w:hyperlink r:id="rId28" w:history="1">
                    <w:r w:rsidRPr="00B61204">
                      <w:rPr>
                        <w:rFonts w:ascii="Times New Roman" w:eastAsia="Times New Roman" w:hAnsi="Times New Roman" w:cs="Times New Roman"/>
                        <w:color w:val="0000FF"/>
                        <w:sz w:val="28"/>
                        <w:szCs w:val="28"/>
                        <w:u w:val="single"/>
                        <w:lang w:val="uk-UA"/>
                      </w:rPr>
                      <w:t>http://www.uaculture.info/</w:t>
                    </w:r>
                  </w:hyperlink>
                  <w:r w:rsidRPr="00B6120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 xml:space="preserve"> - Портал Культура </w:t>
                  </w:r>
                </w:p>
                <w:p w:rsidR="00B61204" w:rsidRPr="00B61204" w:rsidRDefault="00B61204" w:rsidP="00B61204">
                  <w:pPr>
                    <w:framePr w:hSpace="180" w:wrap="around" w:vAnchor="text" w:hAnchor="margin" w:xAlign="center" w:y="-646"/>
                    <w:spacing w:after="0" w:line="360" w:lineRule="auto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6120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 xml:space="preserve">Сайт </w:t>
                  </w:r>
                  <w:hyperlink r:id="rId29" w:history="1">
                    <w:r w:rsidRPr="00B61204">
                      <w:rPr>
                        <w:rFonts w:ascii="Times New Roman" w:eastAsia="Times New Roman" w:hAnsi="Times New Roman" w:cs="Times New Roman"/>
                        <w:color w:val="0000FF"/>
                        <w:sz w:val="28"/>
                        <w:szCs w:val="28"/>
                        <w:u w:val="single"/>
                        <w:lang w:val="uk-UA"/>
                      </w:rPr>
                      <w:t>http://www.artofukraine.com/</w:t>
                    </w:r>
                  </w:hyperlink>
                  <w:r w:rsidRPr="00B6120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 xml:space="preserve"> - Art of Ukraine </w:t>
                  </w:r>
                </w:p>
                <w:p w:rsidR="00B61204" w:rsidRPr="00B61204" w:rsidRDefault="00B61204" w:rsidP="00B61204">
                  <w:pPr>
                    <w:framePr w:hSpace="180" w:wrap="around" w:vAnchor="text" w:hAnchor="margin" w:xAlign="center" w:y="-646"/>
                    <w:spacing w:after="0" w:line="360" w:lineRule="auto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6120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 xml:space="preserve">Сайт </w:t>
                  </w:r>
                  <w:hyperlink r:id="rId30" w:history="1">
                    <w:r w:rsidRPr="00B61204">
                      <w:rPr>
                        <w:rFonts w:ascii="Times New Roman" w:eastAsia="Times New Roman" w:hAnsi="Times New Roman" w:cs="Times New Roman"/>
                        <w:color w:val="0000FF"/>
                        <w:sz w:val="28"/>
                        <w:szCs w:val="28"/>
                        <w:u w:val="single"/>
                        <w:lang w:val="uk-UA"/>
                      </w:rPr>
                      <w:t>http://www.myslenedrevo.com.ua/uk/Links/Heritage.html</w:t>
                    </w:r>
                  </w:hyperlink>
                  <w:r w:rsidRPr="00B6120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 xml:space="preserve"> - Мислене Древо. Пам’ятки історії та культури </w:t>
                  </w:r>
                </w:p>
                <w:p w:rsidR="00B61204" w:rsidRPr="00B61204" w:rsidRDefault="00B61204" w:rsidP="00B61204">
                  <w:pPr>
                    <w:framePr w:hSpace="180" w:wrap="around" w:vAnchor="text" w:hAnchor="margin" w:xAlign="center" w:y="-646"/>
                    <w:spacing w:after="0" w:line="360" w:lineRule="auto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6120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 xml:space="preserve">Сайт </w:t>
                  </w:r>
                  <w:hyperlink r:id="rId31" w:history="1">
                    <w:r w:rsidRPr="00B61204">
                      <w:rPr>
                        <w:rFonts w:ascii="Times New Roman" w:eastAsia="Times New Roman" w:hAnsi="Times New Roman" w:cs="Times New Roman"/>
                        <w:color w:val="0000FF"/>
                        <w:sz w:val="28"/>
                        <w:szCs w:val="28"/>
                        <w:u w:val="single"/>
                        <w:lang w:val="uk-UA"/>
                      </w:rPr>
                      <w:t>http://onmccm.org/?p=378</w:t>
                    </w:r>
                  </w:hyperlink>
                  <w:r w:rsidRPr="00B6120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 xml:space="preserve"> – Хмельницький обласний науково-методичний центр культури і мистецтва. </w:t>
                  </w:r>
                </w:p>
                <w:p w:rsidR="00B61204" w:rsidRPr="00B61204" w:rsidRDefault="00B61204" w:rsidP="00B61204">
                  <w:pPr>
                    <w:framePr w:hSpace="180" w:wrap="around" w:vAnchor="text" w:hAnchor="margin" w:xAlign="center" w:y="-646"/>
                    <w:spacing w:after="0" w:line="360" w:lineRule="auto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6120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 xml:space="preserve">Сайт </w:t>
                  </w:r>
                  <w:hyperlink r:id="rId32" w:history="1">
                    <w:r w:rsidRPr="00B61204">
                      <w:rPr>
                        <w:rFonts w:ascii="Times New Roman" w:eastAsia="Times New Roman" w:hAnsi="Times New Roman" w:cs="Times New Roman"/>
                        <w:color w:val="0000FF"/>
                        <w:sz w:val="28"/>
                        <w:szCs w:val="28"/>
                        <w:u w:val="single"/>
                        <w:lang w:val="uk-UA"/>
                      </w:rPr>
                      <w:t>http://library.vspu.edu.ua/html/posilan_disciplini.html</w:t>
                    </w:r>
                  </w:hyperlink>
                  <w:r w:rsidRPr="00B6120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 xml:space="preserve"> - Каталог посилань на ресурси Інтернет «Навчальні дисципліни» (наявні посилання на дисципліну «Мистецтво»). </w:t>
                  </w:r>
                </w:p>
                <w:p w:rsidR="00B61204" w:rsidRPr="00B61204" w:rsidRDefault="00B61204" w:rsidP="00B61204">
                  <w:pPr>
                    <w:framePr w:hSpace="180" w:wrap="around" w:vAnchor="text" w:hAnchor="margin" w:xAlign="center" w:y="-646"/>
                    <w:spacing w:after="0" w:line="360" w:lineRule="auto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6120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 xml:space="preserve">Сайт </w:t>
                  </w:r>
                  <w:hyperlink r:id="rId33" w:history="1">
                    <w:r w:rsidRPr="00B61204">
                      <w:rPr>
                        <w:rFonts w:ascii="Times New Roman" w:eastAsia="Times New Roman" w:hAnsi="Times New Roman" w:cs="Times New Roman"/>
                        <w:color w:val="0000FF"/>
                        <w:sz w:val="28"/>
                        <w:szCs w:val="28"/>
                        <w:u w:val="single"/>
                        <w:lang w:val="uk-UA"/>
                      </w:rPr>
                      <w:t>http://bestmetodist.ucoz.ru/load/khudozhestvennaja_kultura/21</w:t>
                    </w:r>
                  </w:hyperlink>
                  <w:r w:rsidRPr="00B6120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 xml:space="preserve"> - розділ «Художня культура» на сайті методиста Газімагомедової Оксани (м. Харцизск)</w:t>
                  </w:r>
                </w:p>
                <w:p w:rsidR="00B61204" w:rsidRPr="00B61204" w:rsidRDefault="00B61204" w:rsidP="00B61204">
                  <w:pPr>
                    <w:framePr w:hSpace="180" w:wrap="around" w:vAnchor="text" w:hAnchor="margin" w:xAlign="center" w:y="-646"/>
                    <w:spacing w:after="0" w:line="360" w:lineRule="auto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6120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 </w:t>
                  </w:r>
                  <w:r w:rsidRPr="00B61204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  <w:t>Інформаційні ресурси, які можна використовувати у позаурочній діяльності</w:t>
                  </w:r>
                </w:p>
                <w:p w:rsidR="00B61204" w:rsidRPr="00B61204" w:rsidRDefault="00B61204" w:rsidP="00B61204">
                  <w:pPr>
                    <w:framePr w:hSpace="180" w:wrap="around" w:vAnchor="text" w:hAnchor="margin" w:xAlign="center" w:y="-646"/>
                    <w:spacing w:after="0" w:line="360" w:lineRule="auto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6120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 xml:space="preserve">         </w:t>
                  </w:r>
                  <w:r w:rsidRPr="00B6120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 xml:space="preserve">Позаурочна діяльність включає в себе науково-дослідницьку роботу, участь в олімпіадах, телекомунікаційних проектах. В організації дослідницької роботи у межах телекомунікаційних проектів інтернет-ресурси можуть бути використані в якості джерела інформації, способу спілкування з партнерами проектів та як інструмент участі у мережевих </w:t>
                  </w:r>
                  <w:r w:rsidRPr="00B6120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lastRenderedPageBreak/>
                    <w:t xml:space="preserve">проектах. </w:t>
                  </w:r>
                </w:p>
                <w:p w:rsidR="00B61204" w:rsidRPr="00B61204" w:rsidRDefault="00B61204" w:rsidP="00B61204">
                  <w:pPr>
                    <w:framePr w:hSpace="180" w:wrap="around" w:vAnchor="text" w:hAnchor="margin" w:xAlign="center" w:y="-646"/>
                    <w:spacing w:after="0" w:line="360" w:lineRule="auto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6120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 xml:space="preserve">           </w:t>
                  </w:r>
                  <w:r w:rsidRPr="00B6120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 xml:space="preserve">Дистанційні олімпіади, інтернет-олімпіади, телекомунікаційні проекти, науково-дослідницька діяльність з використанням ресурсів Інтернету в свою чергу створює всі умови для самоосвіти, розширення кругозору, розвитку глобального мислення. </w:t>
                  </w:r>
                </w:p>
                <w:p w:rsidR="00B61204" w:rsidRPr="00B61204" w:rsidRDefault="00B61204" w:rsidP="00B61204">
                  <w:pPr>
                    <w:framePr w:hSpace="180" w:wrap="around" w:vAnchor="text" w:hAnchor="margin" w:xAlign="center" w:y="-646"/>
                    <w:spacing w:after="0" w:line="360" w:lineRule="auto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6120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 xml:space="preserve">           </w:t>
                  </w:r>
                  <w:r w:rsidRPr="00B6120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Приклади інтернет-олімпіад:</w:t>
                  </w:r>
                </w:p>
                <w:p w:rsidR="00B61204" w:rsidRPr="00B61204" w:rsidRDefault="00B61204" w:rsidP="00B61204">
                  <w:pPr>
                    <w:framePr w:hSpace="180" w:wrap="around" w:vAnchor="text" w:hAnchor="margin" w:xAlign="center" w:y="-646"/>
                    <w:spacing w:after="0" w:line="360" w:lineRule="auto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hyperlink r:id="rId34" w:history="1">
                    <w:r w:rsidRPr="00B61204">
                      <w:rPr>
                        <w:rFonts w:ascii="Times New Roman" w:eastAsia="Times New Roman" w:hAnsi="Times New Roman" w:cs="Times New Roman"/>
                        <w:color w:val="0000FF"/>
                        <w:sz w:val="28"/>
                        <w:szCs w:val="28"/>
                        <w:u w:val="single"/>
                        <w:lang w:val="uk-UA"/>
                      </w:rPr>
                      <w:t>http://bestmetodist.ucoz.ru/load/khudozhestvennaja_kultura/materialy_k_urokam/zadanija_internet_olimpiady_2011/22-1-0-249</w:t>
                    </w:r>
                  </w:hyperlink>
                  <w:r w:rsidRPr="00B6120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 xml:space="preserve"> - тут можна завантажити приклад завдань для інтернет-олімпіади для учнів 9-10 класів з предмету «Художня культура» 2011 року.</w:t>
                  </w:r>
                </w:p>
                <w:p w:rsidR="00B61204" w:rsidRPr="00B61204" w:rsidRDefault="00B61204" w:rsidP="00B61204">
                  <w:pPr>
                    <w:framePr w:hSpace="180" w:wrap="around" w:vAnchor="text" w:hAnchor="margin" w:xAlign="center" w:y="-646"/>
                    <w:spacing w:after="0" w:line="360" w:lineRule="auto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hyperlink r:id="rId35" w:history="1">
                    <w:r w:rsidRPr="00B61204">
                      <w:rPr>
                        <w:rFonts w:ascii="Times New Roman" w:eastAsia="Times New Roman" w:hAnsi="Times New Roman" w:cs="Times New Roman"/>
                        <w:color w:val="0000FF"/>
                        <w:sz w:val="28"/>
                        <w:szCs w:val="28"/>
                        <w:u w:val="single"/>
                        <w:lang w:val="uk-UA"/>
                      </w:rPr>
                      <w:t>http://ymnica.com/informatcia</w:t>
                    </w:r>
                  </w:hyperlink>
                  <w:r w:rsidRPr="00B6120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 xml:space="preserve"> - інтернет-олімпіада «Умница», де доступний блок «Світова художня культура»</w:t>
                  </w:r>
                </w:p>
                <w:p w:rsidR="00B61204" w:rsidRPr="00B61204" w:rsidRDefault="00B61204" w:rsidP="00B61204">
                  <w:pPr>
                    <w:framePr w:hSpace="180" w:wrap="around" w:vAnchor="text" w:hAnchor="margin" w:xAlign="center" w:y="-646"/>
                    <w:spacing w:after="0" w:line="360" w:lineRule="auto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6120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 </w:t>
                  </w:r>
                  <w:hyperlink r:id="rId36" w:history="1">
                    <w:r w:rsidRPr="00B61204">
                      <w:rPr>
                        <w:rFonts w:ascii="Times New Roman" w:eastAsia="Times New Roman" w:hAnsi="Times New Roman" w:cs="Times New Roman"/>
                        <w:color w:val="0000FF"/>
                        <w:sz w:val="28"/>
                        <w:szCs w:val="28"/>
                        <w:u w:val="single"/>
                        <w:lang w:val="uk-UA"/>
                      </w:rPr>
                      <w:t>http://artolymp2010.narod.ru/zadanie_mxk1.html</w:t>
                    </w:r>
                  </w:hyperlink>
                  <w:r w:rsidRPr="00B6120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 xml:space="preserve"> - приклад дистанційної олімпіади із завданнями різних турів з предметів мистецтва.</w:t>
                  </w:r>
                </w:p>
                <w:p w:rsidR="00B61204" w:rsidRPr="00B61204" w:rsidRDefault="00B61204" w:rsidP="00B61204">
                  <w:pPr>
                    <w:framePr w:hSpace="180" w:wrap="around" w:vAnchor="text" w:hAnchor="margin" w:xAlign="center" w:y="-646"/>
                    <w:spacing w:after="0" w:line="360" w:lineRule="auto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6120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 </w:t>
                  </w:r>
                  <w:hyperlink r:id="rId37" w:history="1">
                    <w:r w:rsidRPr="00B61204">
                      <w:rPr>
                        <w:rFonts w:ascii="Times New Roman" w:eastAsia="Times New Roman" w:hAnsi="Times New Roman" w:cs="Times New Roman"/>
                        <w:color w:val="0000FF"/>
                        <w:sz w:val="28"/>
                        <w:szCs w:val="28"/>
                        <w:u w:val="single"/>
                        <w:lang w:val="uk-UA"/>
                      </w:rPr>
                      <w:t>http://kafedramhk.ru/olimpmhk.htm</w:t>
                    </w:r>
                  </w:hyperlink>
                  <w:r w:rsidRPr="00B6120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 - Московська олімпіада по світовій художній культурі.</w:t>
                  </w:r>
                </w:p>
              </w:tc>
            </w:tr>
          </w:tbl>
          <w:p w:rsidR="00B61204" w:rsidRPr="00B61204" w:rsidRDefault="00B61204" w:rsidP="00B6120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EA30FE" w:rsidRPr="00B61204" w:rsidRDefault="00EA30FE" w:rsidP="00B6120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EA30FE" w:rsidRPr="00B612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dirty" w:grammar="clean"/>
  <w:defaultTabStop w:val="708"/>
  <w:characterSpacingControl w:val="doNotCompress"/>
  <w:compat>
    <w:useFELayout/>
  </w:compat>
  <w:rsids>
    <w:rsidRoot w:val="00EA30FE"/>
    <w:rsid w:val="00B61204"/>
    <w:rsid w:val="00EA3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A30FE"/>
    <w:rPr>
      <w:color w:val="0000FF"/>
      <w:u w:val="single"/>
    </w:rPr>
  </w:style>
  <w:style w:type="character" w:customStyle="1" w:styleId="catnumdata">
    <w:name w:val="catnumdata"/>
    <w:basedOn w:val="a0"/>
    <w:rsid w:val="00EA30FE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A30F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Початок форми Знак"/>
    <w:basedOn w:val="a0"/>
    <w:link w:val="z-"/>
    <w:uiPriority w:val="99"/>
    <w:semiHidden/>
    <w:rsid w:val="00EA30FE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EA30F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інець форми Знак"/>
    <w:basedOn w:val="a0"/>
    <w:link w:val="z-1"/>
    <w:uiPriority w:val="99"/>
    <w:rsid w:val="00EA30FE"/>
    <w:rPr>
      <w:rFonts w:ascii="Arial" w:eastAsia="Times New Roman" w:hAnsi="Arial" w:cs="Arial"/>
      <w:vanish/>
      <w:sz w:val="16"/>
      <w:szCs w:val="16"/>
    </w:rPr>
  </w:style>
  <w:style w:type="character" w:styleId="a4">
    <w:name w:val="Strong"/>
    <w:basedOn w:val="a0"/>
    <w:uiPriority w:val="22"/>
    <w:qFormat/>
    <w:rsid w:val="00EA30FE"/>
    <w:rPr>
      <w:b/>
      <w:bCs/>
    </w:rPr>
  </w:style>
  <w:style w:type="paragraph" w:styleId="a5">
    <w:name w:val="Normal (Web)"/>
    <w:basedOn w:val="a"/>
    <w:uiPriority w:val="99"/>
    <w:semiHidden/>
    <w:unhideWhenUsed/>
    <w:rsid w:val="00EA3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A3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EA30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70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4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1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20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13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05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8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58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110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68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79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175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7244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411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30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1820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871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284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7898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94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893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975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736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478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047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316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746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665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33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039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4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2%D0%B8%D0%BA%D0%B8%D0%BF%D0%B5%D0%B4%D0%B8%D1%8F" TargetMode="External"/><Relationship Id="rId13" Type="http://schemas.openxmlformats.org/officeDocument/2006/relationships/hyperlink" Target="http://nesusvet.narod.ru/ico/" TargetMode="External"/><Relationship Id="rId18" Type="http://schemas.openxmlformats.org/officeDocument/2006/relationships/hyperlink" Target="http://lucl.lucl.kiev.ua/start/kraini.html" TargetMode="External"/><Relationship Id="rId26" Type="http://schemas.openxmlformats.org/officeDocument/2006/relationships/hyperlink" Target="http://www.artclassic.edu.ru/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lgarmash.narod.ru/" TargetMode="External"/><Relationship Id="rId34" Type="http://schemas.openxmlformats.org/officeDocument/2006/relationships/hyperlink" Target="http://bestmetodist.ucoz.ru/load/khudozhestvennaja_kultura/materialy_k_urokam/zadanija_internet_olimpiady_2011/22-1-0-249" TargetMode="External"/><Relationship Id="rId7" Type="http://schemas.openxmlformats.org/officeDocument/2006/relationships/hyperlink" Target="http://www.osvita.org.ua/school/books/" TargetMode="External"/><Relationship Id="rId12" Type="http://schemas.openxmlformats.org/officeDocument/2006/relationships/hyperlink" Target="http://www.moscowkremlin.ru/" TargetMode="External"/><Relationship Id="rId17" Type="http://schemas.openxmlformats.org/officeDocument/2006/relationships/hyperlink" Target="http://virtualeuropa.narod.ru/" TargetMode="External"/><Relationship Id="rId25" Type="http://schemas.openxmlformats.org/officeDocument/2006/relationships/hyperlink" Target="http://www.gumer.info/" TargetMode="External"/><Relationship Id="rId33" Type="http://schemas.openxmlformats.org/officeDocument/2006/relationships/hyperlink" Target="http://bestmetodist.ucoz.ru/load/khudozhestvennaja_kultura/21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vm.kemsu.ru/rus/palaeolith/cavepaint.html" TargetMode="External"/><Relationship Id="rId20" Type="http://schemas.openxmlformats.org/officeDocument/2006/relationships/hyperlink" Target="http://www.art.ioso.ru/index.php" TargetMode="External"/><Relationship Id="rId29" Type="http://schemas.openxmlformats.org/officeDocument/2006/relationships/hyperlink" Target="http://www.artofukraine.com/" TargetMode="External"/><Relationship Id="rId1" Type="http://schemas.openxmlformats.org/officeDocument/2006/relationships/styles" Target="styles.xml"/><Relationship Id="rId6" Type="http://schemas.openxmlformats.org/officeDocument/2006/relationships/hyperlink" Target="http://hutsul.museum/" TargetMode="External"/><Relationship Id="rId11" Type="http://schemas.openxmlformats.org/officeDocument/2006/relationships/hyperlink" Target="http://hisvostok.ru/" TargetMode="External"/><Relationship Id="rId24" Type="http://schemas.openxmlformats.org/officeDocument/2006/relationships/hyperlink" Target="http://www.hermitagemuseum.org/" TargetMode="External"/><Relationship Id="rId32" Type="http://schemas.openxmlformats.org/officeDocument/2006/relationships/hyperlink" Target="http://library.vspu.edu.ua/html/posilan_disciplini.html" TargetMode="External"/><Relationship Id="rId37" Type="http://schemas.openxmlformats.org/officeDocument/2006/relationships/hyperlink" Target="http://kafedramhk.ru/olimpmhk.htm" TargetMode="External"/><Relationship Id="rId5" Type="http://schemas.openxmlformats.org/officeDocument/2006/relationships/hyperlink" Target="http://www.antiq.com.ua/museum/ukraine.htm" TargetMode="External"/><Relationship Id="rId15" Type="http://schemas.openxmlformats.org/officeDocument/2006/relationships/hyperlink" Target="http://mify.org/" TargetMode="External"/><Relationship Id="rId23" Type="http://schemas.openxmlformats.org/officeDocument/2006/relationships/hyperlink" Target="http://www.countries.ru/library.htm" TargetMode="External"/><Relationship Id="rId28" Type="http://schemas.openxmlformats.org/officeDocument/2006/relationships/hyperlink" Target="http://www.uaculture.info/" TargetMode="External"/><Relationship Id="rId36" Type="http://schemas.openxmlformats.org/officeDocument/2006/relationships/hyperlink" Target="http://artolymp2010.narod.ru/zadanie_mxk1.html" TargetMode="External"/><Relationship Id="rId10" Type="http://schemas.openxmlformats.org/officeDocument/2006/relationships/hyperlink" Target="http://myfhology.narod.ru/" TargetMode="External"/><Relationship Id="rId19" Type="http://schemas.openxmlformats.org/officeDocument/2006/relationships/hyperlink" Target="http://www.sacralart.com.ua/" TargetMode="External"/><Relationship Id="rId31" Type="http://schemas.openxmlformats.org/officeDocument/2006/relationships/hyperlink" Target="http://onmccm.org/?p=378" TargetMode="External"/><Relationship Id="rId4" Type="http://schemas.openxmlformats.org/officeDocument/2006/relationships/hyperlink" Target="http://www.museum.ru/" TargetMode="External"/><Relationship Id="rId9" Type="http://schemas.openxmlformats.org/officeDocument/2006/relationships/hyperlink" Target="http://uk.wikipedia.org/wiki/%D0%93%D0%BE%D0%BB%D0%BE%D0%B2%D0%BD%D0%B0_%D1%81%D1%82%D0%BE%D1%80%D1%96%D0%BD%D0%BA%D0%B0" TargetMode="External"/><Relationship Id="rId14" Type="http://schemas.openxmlformats.org/officeDocument/2006/relationships/hyperlink" Target="http://www.krugosvet.ru/" TargetMode="External"/><Relationship Id="rId22" Type="http://schemas.openxmlformats.org/officeDocument/2006/relationships/hyperlink" Target="http://www.art.rin.ru/" TargetMode="External"/><Relationship Id="rId27" Type="http://schemas.openxmlformats.org/officeDocument/2006/relationships/hyperlink" Target="http://www.artyx.ru/" TargetMode="External"/><Relationship Id="rId30" Type="http://schemas.openxmlformats.org/officeDocument/2006/relationships/hyperlink" Target="http://www.myslenedrevo.com.ua/uk/Links/Heritage.html" TargetMode="External"/><Relationship Id="rId35" Type="http://schemas.openxmlformats.org/officeDocument/2006/relationships/hyperlink" Target="http://ymnica.com/informatci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1598</Words>
  <Characters>9110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2</cp:revision>
  <dcterms:created xsi:type="dcterms:W3CDTF">2015-01-22T07:37:00Z</dcterms:created>
  <dcterms:modified xsi:type="dcterms:W3CDTF">2015-01-22T08:22:00Z</dcterms:modified>
</cp:coreProperties>
</file>